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elha"/>
        <w:tblpPr w:leftFromText="141" w:rightFromText="141" w:vertAnchor="page" w:horzAnchor="margin" w:tblpXSpec="center" w:tblpY="856"/>
        <w:tblW w:w="15133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shd w:val="clear" w:color="auto" w:fill="FFFFFF" w:themeFill="background1"/>
        <w:tblLayout w:type="fixed"/>
        <w:tblLook w:val="04A0"/>
      </w:tblPr>
      <w:tblGrid>
        <w:gridCol w:w="2626"/>
        <w:gridCol w:w="1298"/>
        <w:gridCol w:w="2306"/>
        <w:gridCol w:w="1730"/>
        <w:gridCol w:w="1297"/>
        <w:gridCol w:w="632"/>
        <w:gridCol w:w="2726"/>
        <w:gridCol w:w="1259"/>
        <w:gridCol w:w="1259"/>
      </w:tblGrid>
      <w:tr w:rsidR="00EB23E2" w:rsidTr="00AE5D7C">
        <w:trPr>
          <w:trHeight w:val="1554"/>
        </w:trPr>
        <w:tc>
          <w:tcPr>
            <w:tcW w:w="2626" w:type="dxa"/>
            <w:shd w:val="clear" w:color="auto" w:fill="FFFFFF" w:themeFill="background1"/>
            <w:vAlign w:val="center"/>
          </w:tcPr>
          <w:p w:rsidR="00EB23E2" w:rsidRDefault="00EB23E2" w:rsidP="00AE5D7C">
            <w:pPr>
              <w:jc w:val="center"/>
            </w:pPr>
            <w:bookmarkStart w:id="0" w:name="OLE_LINK3"/>
            <w:r>
              <w:rPr>
                <w:noProof/>
                <w:lang w:eastAsia="pt-PT"/>
              </w:rPr>
              <w:drawing>
                <wp:inline distT="0" distB="0" distL="0" distR="0">
                  <wp:extent cx="1285875" cy="964406"/>
                  <wp:effectExtent l="19050" t="0" r="9525" b="0"/>
                  <wp:docPr id="41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8" cy="966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89" w:type="dxa"/>
            <w:gridSpan w:val="6"/>
            <w:shd w:val="clear" w:color="auto" w:fill="FFFFFF" w:themeFill="background1"/>
            <w:vAlign w:val="center"/>
          </w:tcPr>
          <w:p w:rsidR="00EB23E2" w:rsidRPr="00234C0C" w:rsidRDefault="00EB23E2" w:rsidP="00EB23E2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</w:p>
          <w:tbl>
            <w:tblPr>
              <w:tblW w:w="10743" w:type="dxa"/>
              <w:tblInd w:w="2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10743"/>
            </w:tblGrid>
            <w:tr w:rsidR="00EB23E2" w:rsidRPr="00234C0C" w:rsidTr="00EB23E2">
              <w:trPr>
                <w:trHeight w:val="1173"/>
              </w:trPr>
              <w:tc>
                <w:tcPr>
                  <w:tcW w:w="10743" w:type="dxa"/>
                </w:tcPr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Universidade da Beira Interior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Mestrado em Ensino de Educação Física no Ensino Básico e Secundário</w:t>
                  </w:r>
                </w:p>
                <w:p w:rsidR="00EB23E2" w:rsidRPr="00234C0C" w:rsidRDefault="00AE5D7C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Estágio Pedagógico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Ano Letivo 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  <w:r w:rsidRPr="00234C0C">
                    <w:rPr>
                      <w:rFonts w:ascii="Times New Roman" w:hAnsi="Times New Roman" w:cs="Times New Roman"/>
                      <w:b/>
                      <w:bCs/>
                    </w:rPr>
                    <w:t>/201</w:t>
                  </w:r>
                  <w:r w:rsidR="00AE5D7C">
                    <w:rPr>
                      <w:rFonts w:ascii="Times New Roman" w:hAnsi="Times New Roman" w:cs="Times New Roman"/>
                      <w:b/>
                      <w:bCs/>
                    </w:rPr>
                    <w:t>4</w:t>
                  </w:r>
                </w:p>
                <w:p w:rsidR="00EB23E2" w:rsidRPr="00234C0C" w:rsidRDefault="00EB23E2" w:rsidP="00EB23E2">
                  <w:pPr>
                    <w:pStyle w:val="Default"/>
                    <w:framePr w:hSpace="141" w:wrap="around" w:vAnchor="page" w:hAnchor="margin" w:xAlign="center" w:y="856"/>
                    <w:jc w:val="center"/>
                    <w:rPr>
                      <w:rFonts w:ascii="Times New Roman" w:hAnsi="Times New Roman" w:cs="Times New Roman"/>
                      <w:sz w:val="23"/>
                      <w:szCs w:val="23"/>
                    </w:rPr>
                  </w:pPr>
                </w:p>
              </w:tc>
            </w:tr>
          </w:tbl>
          <w:p w:rsidR="00EB23E2" w:rsidRDefault="00EB23E2" w:rsidP="00EB23E2">
            <w:pPr>
              <w:jc w:val="center"/>
            </w:pPr>
          </w:p>
        </w:tc>
        <w:tc>
          <w:tcPr>
            <w:tcW w:w="2518" w:type="dxa"/>
            <w:gridSpan w:val="2"/>
            <w:shd w:val="clear" w:color="auto" w:fill="FFFFFF" w:themeFill="background1"/>
            <w:vAlign w:val="center"/>
          </w:tcPr>
          <w:p w:rsidR="00EB23E2" w:rsidRDefault="00AE5D7C" w:rsidP="00AE5D7C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>
                  <wp:extent cx="1495526" cy="732655"/>
                  <wp:effectExtent l="19050" t="0" r="9424" b="0"/>
                  <wp:docPr id="1" name="Imagem 1" descr="http://moodle.esfhp.pt/file.php?file=/1/LOGO_C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oodle.esfhp.pt/file.php?file=/1/LOGO_C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385" cy="7453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122B" w:rsidTr="002A62D7">
        <w:trPr>
          <w:trHeight w:val="525"/>
        </w:trPr>
        <w:tc>
          <w:tcPr>
            <w:tcW w:w="2626" w:type="dxa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Unidade Didática</w:t>
            </w:r>
          </w:p>
          <w:p w:rsidR="0054122B" w:rsidRPr="00892277" w:rsidRDefault="007B72D7" w:rsidP="0054122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Badminton</w:t>
            </w:r>
            <w:proofErr w:type="gramEnd"/>
          </w:p>
        </w:tc>
        <w:tc>
          <w:tcPr>
            <w:tcW w:w="1298" w:type="dxa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Nível</w:t>
            </w:r>
          </w:p>
          <w:p w:rsidR="0054122B" w:rsidRPr="00892277" w:rsidRDefault="0054122B" w:rsidP="00EB23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6" w:type="dxa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Ano de Escolaridade</w:t>
            </w:r>
          </w:p>
          <w:p w:rsidR="0054122B" w:rsidRPr="00892277" w:rsidRDefault="0054122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11º BD</w:t>
            </w:r>
          </w:p>
        </w:tc>
        <w:tc>
          <w:tcPr>
            <w:tcW w:w="1730" w:type="dxa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Hora/</w:t>
            </w: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Duração</w:t>
            </w:r>
          </w:p>
          <w:p w:rsidR="0054122B" w:rsidRPr="00892277" w:rsidRDefault="0054122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11:50/ 90’</w:t>
            </w:r>
          </w:p>
        </w:tc>
        <w:tc>
          <w:tcPr>
            <w:tcW w:w="1297" w:type="dxa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892277">
              <w:rPr>
                <w:rFonts w:ascii="Times New Roman" w:hAnsi="Times New Roman" w:cs="Times New Roman"/>
                <w:b/>
                <w:sz w:val="22"/>
                <w:szCs w:val="22"/>
              </w:rPr>
              <w:t>Nº Alunos</w:t>
            </w:r>
          </w:p>
          <w:p w:rsidR="0054122B" w:rsidRPr="00892277" w:rsidRDefault="0054122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1468F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58" w:type="dxa"/>
            <w:gridSpan w:val="2"/>
            <w:shd w:val="clear" w:color="auto" w:fill="FFFFFF" w:themeFill="background1"/>
          </w:tcPr>
          <w:p w:rsidR="0054122B" w:rsidRPr="0089227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Professor</w:t>
            </w:r>
          </w:p>
          <w:p w:rsidR="0054122B" w:rsidRPr="00892277" w:rsidRDefault="0054122B" w:rsidP="00EB23E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Helena Gil</w:t>
            </w:r>
          </w:p>
        </w:tc>
        <w:tc>
          <w:tcPr>
            <w:tcW w:w="1259" w:type="dxa"/>
            <w:shd w:val="clear" w:color="auto" w:fill="FFFFFF" w:themeFill="background1"/>
          </w:tcPr>
          <w:p w:rsidR="0054122B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Aula nº</w:t>
            </w:r>
          </w:p>
          <w:p w:rsidR="0054122B" w:rsidRDefault="00CA0776" w:rsidP="00792FE3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97-98</w:t>
            </w:r>
          </w:p>
        </w:tc>
        <w:tc>
          <w:tcPr>
            <w:tcW w:w="1259" w:type="dxa"/>
            <w:shd w:val="clear" w:color="auto" w:fill="FFFFFF" w:themeFill="background1"/>
          </w:tcPr>
          <w:p w:rsidR="0054122B" w:rsidRPr="001F6927" w:rsidRDefault="0054122B" w:rsidP="00EB23E2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4122B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Data </w:t>
            </w:r>
            <w:r w:rsidR="00FE01C2">
              <w:rPr>
                <w:rFonts w:ascii="Times New Roman" w:hAnsi="Times New Roman" w:cs="Times New Roman"/>
                <w:sz w:val="22"/>
                <w:szCs w:val="22"/>
              </w:rPr>
              <w:t>06</w:t>
            </w:r>
            <w:r w:rsidR="001468F3">
              <w:rPr>
                <w:rFonts w:ascii="Times New Roman" w:hAnsi="Times New Roman" w:cs="Times New Roman"/>
                <w:sz w:val="22"/>
                <w:szCs w:val="22"/>
              </w:rPr>
              <w:t>/05</w:t>
            </w:r>
            <w:r w:rsidRPr="001F6927">
              <w:rPr>
                <w:rFonts w:ascii="Times New Roman" w:hAnsi="Times New Roman" w:cs="Times New Roman"/>
                <w:sz w:val="22"/>
                <w:szCs w:val="22"/>
              </w:rPr>
              <w:t>/201</w:t>
            </w:r>
            <w:r w:rsidR="00792FE3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1F6927" w:rsidTr="00DE012D">
        <w:trPr>
          <w:trHeight w:val="765"/>
        </w:trPr>
        <w:tc>
          <w:tcPr>
            <w:tcW w:w="9889" w:type="dxa"/>
            <w:gridSpan w:val="6"/>
            <w:tcBorders>
              <w:bottom w:val="single" w:sz="24" w:space="0" w:color="548DD4" w:themeColor="text2" w:themeTint="99"/>
            </w:tcBorders>
            <w:shd w:val="clear" w:color="auto" w:fill="FFFFFF" w:themeFill="background1"/>
          </w:tcPr>
          <w:p w:rsidR="001F6927" w:rsidRPr="0053208D" w:rsidRDefault="001F6927" w:rsidP="00FE01C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Objetivos Gerais:</w:t>
            </w:r>
            <w:r w:rsidRPr="001F6927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7B72D7">
              <w:rPr>
                <w:rFonts w:ascii="Times New Roman" w:hAnsi="Times New Roman" w:cs="Times New Roman"/>
              </w:rPr>
              <w:t>Badminton</w:t>
            </w:r>
            <w:proofErr w:type="gramEnd"/>
            <w:r w:rsidR="00DA2AAB">
              <w:rPr>
                <w:rFonts w:ascii="Times New Roman" w:hAnsi="Times New Roman" w:cs="Times New Roman"/>
              </w:rPr>
              <w:t>:</w:t>
            </w:r>
            <w:r w:rsidR="00DE012D">
              <w:rPr>
                <w:rFonts w:ascii="Times New Roman" w:hAnsi="Times New Roman" w:cs="Times New Roman"/>
              </w:rPr>
              <w:t xml:space="preserve"> </w:t>
            </w:r>
            <w:r w:rsidR="007157F5">
              <w:rPr>
                <w:rFonts w:ascii="Times New Roman" w:hAnsi="Times New Roman" w:cs="Times New Roman"/>
              </w:rPr>
              <w:t>Continuação da exercitação dos gestos técnicos abordados na aula anterior (Serviços Longo e Curto, e Batiment</w:t>
            </w:r>
            <w:r w:rsidR="003135DA">
              <w:rPr>
                <w:rFonts w:ascii="Times New Roman" w:hAnsi="Times New Roman" w:cs="Times New Roman"/>
              </w:rPr>
              <w:t xml:space="preserve">os </w:t>
            </w:r>
            <w:proofErr w:type="spellStart"/>
            <w:r w:rsidR="003135DA">
              <w:rPr>
                <w:rFonts w:ascii="Times New Roman" w:hAnsi="Times New Roman" w:cs="Times New Roman"/>
              </w:rPr>
              <w:t>Lob</w:t>
            </w:r>
            <w:proofErr w:type="spellEnd"/>
            <w:r w:rsidR="003135DA">
              <w:rPr>
                <w:rFonts w:ascii="Times New Roman" w:hAnsi="Times New Roman" w:cs="Times New Roman"/>
              </w:rPr>
              <w:t xml:space="preserve"> e Clear). Introdução ao Remate e ao </w:t>
            </w:r>
            <w:proofErr w:type="spellStart"/>
            <w:r w:rsidR="003135DA">
              <w:rPr>
                <w:rFonts w:ascii="Times New Roman" w:hAnsi="Times New Roman" w:cs="Times New Roman"/>
              </w:rPr>
              <w:t>A</w:t>
            </w:r>
            <w:r w:rsidR="007157F5">
              <w:rPr>
                <w:rFonts w:ascii="Times New Roman" w:hAnsi="Times New Roman" w:cs="Times New Roman"/>
              </w:rPr>
              <w:t>morti</w:t>
            </w:r>
            <w:proofErr w:type="spellEnd"/>
            <w:r w:rsidR="007157F5">
              <w:rPr>
                <w:rFonts w:ascii="Times New Roman" w:hAnsi="Times New Roman" w:cs="Times New Roman"/>
              </w:rPr>
              <w:t>. Jogo 1x1.</w:t>
            </w:r>
          </w:p>
        </w:tc>
        <w:tc>
          <w:tcPr>
            <w:tcW w:w="5244" w:type="dxa"/>
            <w:gridSpan w:val="3"/>
            <w:tcBorders>
              <w:bottom w:val="single" w:sz="24" w:space="0" w:color="548DD4" w:themeColor="text2" w:themeTint="99"/>
            </w:tcBorders>
            <w:shd w:val="clear" w:color="auto" w:fill="FFFFFF" w:themeFill="background1"/>
          </w:tcPr>
          <w:p w:rsidR="001F6927" w:rsidRPr="0053208D" w:rsidRDefault="001F6927" w:rsidP="00FE01C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3208D">
              <w:rPr>
                <w:rFonts w:ascii="Times New Roman" w:hAnsi="Times New Roman" w:cs="Times New Roman"/>
                <w:b/>
              </w:rPr>
              <w:t>Materiais: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E012D">
              <w:rPr>
                <w:rFonts w:ascii="Times New Roman" w:hAnsi="Times New Roman" w:cs="Times New Roman"/>
              </w:rPr>
              <w:t>16 raquetes e 8</w:t>
            </w:r>
            <w:r w:rsidR="007B72D7">
              <w:rPr>
                <w:rFonts w:ascii="Times New Roman" w:hAnsi="Times New Roman" w:cs="Times New Roman"/>
              </w:rPr>
              <w:t xml:space="preserve"> volantes</w:t>
            </w:r>
            <w:r w:rsidR="003135DA">
              <w:rPr>
                <w:rFonts w:ascii="Times New Roman" w:hAnsi="Times New Roman" w:cs="Times New Roman"/>
              </w:rPr>
              <w:t>.</w:t>
            </w:r>
          </w:p>
        </w:tc>
      </w:tr>
      <w:tr w:rsidR="00226DE2" w:rsidTr="00DE012D">
        <w:trPr>
          <w:trHeight w:val="765"/>
        </w:trPr>
        <w:tc>
          <w:tcPr>
            <w:tcW w:w="9889" w:type="dxa"/>
            <w:gridSpan w:val="6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6DE2" w:rsidRPr="0053208D" w:rsidRDefault="00226DE2" w:rsidP="001468F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44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226DE2" w:rsidRPr="0053208D" w:rsidRDefault="00226DE2" w:rsidP="001468F3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tbl>
      <w:tblPr>
        <w:tblStyle w:val="Tabelacomgrelha"/>
        <w:tblW w:w="15140" w:type="dxa"/>
        <w:tblInd w:w="-431" w:type="dxa"/>
        <w:tblBorders>
          <w:top w:val="single" w:sz="24" w:space="0" w:color="548DD4" w:themeColor="text2" w:themeTint="99"/>
          <w:left w:val="single" w:sz="24" w:space="0" w:color="548DD4" w:themeColor="text2" w:themeTint="99"/>
          <w:bottom w:val="single" w:sz="24" w:space="0" w:color="548DD4" w:themeColor="text2" w:themeTint="99"/>
          <w:right w:val="single" w:sz="24" w:space="0" w:color="548DD4" w:themeColor="text2" w:themeTint="99"/>
          <w:insideH w:val="single" w:sz="24" w:space="0" w:color="548DD4" w:themeColor="text2" w:themeTint="99"/>
          <w:insideV w:val="single" w:sz="24" w:space="0" w:color="548DD4" w:themeColor="text2" w:themeTint="99"/>
        </w:tblBorders>
        <w:tblLayout w:type="fixed"/>
        <w:tblLook w:val="04A0"/>
      </w:tblPr>
      <w:tblGrid>
        <w:gridCol w:w="498"/>
        <w:gridCol w:w="2280"/>
        <w:gridCol w:w="4565"/>
        <w:gridCol w:w="1843"/>
        <w:gridCol w:w="4874"/>
        <w:gridCol w:w="1080"/>
      </w:tblGrid>
      <w:tr w:rsidR="00696129" w:rsidTr="0082462D">
        <w:tc>
          <w:tcPr>
            <w:tcW w:w="498" w:type="dxa"/>
            <w:shd w:val="clear" w:color="auto" w:fill="8DB3E2" w:themeFill="text2" w:themeFillTint="66"/>
          </w:tcPr>
          <w:p w:rsidR="000F7376" w:rsidRPr="00823595" w:rsidRDefault="000F7376">
            <w:bookmarkStart w:id="1" w:name="OLE_LINK4"/>
            <w:bookmarkStart w:id="2" w:name="OLE_LINK5"/>
            <w:bookmarkEnd w:id="0"/>
            <w:bookmarkEnd w:id="1"/>
            <w:bookmarkEnd w:id="2"/>
          </w:p>
        </w:tc>
        <w:tc>
          <w:tcPr>
            <w:tcW w:w="2280" w:type="dxa"/>
            <w:shd w:val="clear" w:color="auto" w:fill="8DB3E2" w:themeFill="text2" w:themeFillTint="66"/>
            <w:vAlign w:val="center"/>
          </w:tcPr>
          <w:p w:rsidR="000F7376" w:rsidRPr="00823595" w:rsidRDefault="000F7376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Objetivos Específicos</w:t>
            </w:r>
          </w:p>
        </w:tc>
        <w:tc>
          <w:tcPr>
            <w:tcW w:w="4565" w:type="dxa"/>
            <w:shd w:val="clear" w:color="auto" w:fill="8DB3E2" w:themeFill="text2" w:themeFillTint="66"/>
            <w:vAlign w:val="center"/>
          </w:tcPr>
          <w:p w:rsidR="000F7376" w:rsidRPr="00823595" w:rsidRDefault="000F7376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Esquema</w:t>
            </w:r>
          </w:p>
        </w:tc>
        <w:tc>
          <w:tcPr>
            <w:tcW w:w="1843" w:type="dxa"/>
            <w:shd w:val="clear" w:color="auto" w:fill="8DB3E2" w:themeFill="text2" w:themeFillTint="66"/>
            <w:vAlign w:val="center"/>
          </w:tcPr>
          <w:p w:rsidR="000F7376" w:rsidRPr="00823595" w:rsidRDefault="000F7376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Descrição do Exercício</w:t>
            </w:r>
          </w:p>
        </w:tc>
        <w:tc>
          <w:tcPr>
            <w:tcW w:w="4874" w:type="dxa"/>
            <w:shd w:val="clear" w:color="auto" w:fill="8DB3E2" w:themeFill="text2" w:themeFillTint="66"/>
            <w:vAlign w:val="center"/>
          </w:tcPr>
          <w:p w:rsidR="000F7376" w:rsidRPr="00823595" w:rsidRDefault="000F7376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Organização do Exercício</w:t>
            </w:r>
          </w:p>
        </w:tc>
        <w:tc>
          <w:tcPr>
            <w:tcW w:w="1080" w:type="dxa"/>
            <w:tcBorders>
              <w:bottom w:val="single" w:sz="24" w:space="0" w:color="548DD4" w:themeColor="text2" w:themeTint="99"/>
            </w:tcBorders>
            <w:shd w:val="clear" w:color="auto" w:fill="8DB3E2" w:themeFill="text2" w:themeFillTint="66"/>
            <w:vAlign w:val="center"/>
          </w:tcPr>
          <w:p w:rsidR="000F7376" w:rsidRPr="00823595" w:rsidRDefault="000F7376" w:rsidP="0073633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23595">
              <w:rPr>
                <w:rFonts w:ascii="Times New Roman" w:hAnsi="Times New Roman" w:cs="Times New Roman"/>
                <w:b/>
              </w:rPr>
              <w:t>Duração</w:t>
            </w:r>
          </w:p>
        </w:tc>
      </w:tr>
      <w:tr w:rsidR="00696129" w:rsidTr="0082462D">
        <w:trPr>
          <w:trHeight w:val="1084"/>
        </w:trPr>
        <w:tc>
          <w:tcPr>
            <w:tcW w:w="498" w:type="dxa"/>
            <w:vMerge w:val="restart"/>
            <w:shd w:val="clear" w:color="auto" w:fill="8DB3E2" w:themeFill="text2" w:themeFillTint="66"/>
            <w:textDirection w:val="btLr"/>
            <w:vAlign w:val="center"/>
          </w:tcPr>
          <w:p w:rsidR="000F7376" w:rsidRPr="00823595" w:rsidRDefault="000F7376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INICIAL</w:t>
            </w:r>
          </w:p>
        </w:tc>
        <w:tc>
          <w:tcPr>
            <w:tcW w:w="2280" w:type="dxa"/>
            <w:vAlign w:val="center"/>
          </w:tcPr>
          <w:p w:rsidR="000F7376" w:rsidRPr="00816854" w:rsidRDefault="000F7376" w:rsidP="00CF06F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Compreender os conteúdos/objetivos a serem abordados na aula.</w:t>
            </w:r>
          </w:p>
        </w:tc>
        <w:tc>
          <w:tcPr>
            <w:tcW w:w="4565" w:type="dxa"/>
            <w:tcBorders>
              <w:bottom w:val="single" w:sz="4" w:space="0" w:color="auto"/>
            </w:tcBorders>
          </w:tcPr>
          <w:p w:rsidR="000F7376" w:rsidRDefault="005B07E9">
            <w:r>
              <w:rPr>
                <w:noProof/>
                <w:lang w:eastAsia="pt-PT"/>
              </w:rPr>
              <w:drawing>
                <wp:inline distT="0" distB="0" distL="0" distR="0">
                  <wp:extent cx="1666875" cy="662813"/>
                  <wp:effectExtent l="19050" t="0" r="9525" b="0"/>
                  <wp:docPr id="2" name="Imagem 1" descr="http://obras.acompanha.editorasaraiva.com.br/reader/books/matematica/OEBPS/Images/cap2_1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bras.acompanha.editorasaraiva.com.br/reader/books/matematica/OEBPS/Images/cap2_17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662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24" w:space="0" w:color="548DD4" w:themeColor="text2" w:themeTint="99"/>
            </w:tcBorders>
            <w:vAlign w:val="center"/>
          </w:tcPr>
          <w:p w:rsidR="000F7376" w:rsidRDefault="000F7376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55690">
              <w:rPr>
                <w:rFonts w:ascii="Times New Roman" w:hAnsi="Times New Roman" w:cs="Times New Roman"/>
                <w:sz w:val="18"/>
                <w:szCs w:val="18"/>
              </w:rPr>
              <w:t>Controlo das presenças.</w:t>
            </w:r>
          </w:p>
          <w:p w:rsidR="000F7376" w:rsidRDefault="000F7376" w:rsidP="00E5569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7376" w:rsidRPr="00E55690" w:rsidRDefault="000F7376" w:rsidP="005A2F7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Explicação dos objetivos/conteúdos explicados pelo professor.</w:t>
            </w:r>
          </w:p>
        </w:tc>
        <w:tc>
          <w:tcPr>
            <w:tcW w:w="4874" w:type="dxa"/>
            <w:tcBorders>
              <w:bottom w:val="single" w:sz="24" w:space="0" w:color="548DD4" w:themeColor="text2" w:themeTint="99"/>
            </w:tcBorders>
            <w:vAlign w:val="center"/>
          </w:tcPr>
          <w:p w:rsidR="000F7376" w:rsidRPr="001C5ACE" w:rsidRDefault="000F7376" w:rsidP="005B07E9">
            <w:pPr>
              <w:pStyle w:val="Default"/>
              <w:numPr>
                <w:ilvl w:val="0"/>
                <w:numId w:val="10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D43FBD">
              <w:rPr>
                <w:rFonts w:ascii="Times New Roman" w:hAnsi="Times New Roman" w:cs="Times New Roman"/>
                <w:sz w:val="18"/>
                <w:szCs w:val="18"/>
              </w:rPr>
              <w:t>Os alunos sentados em semicírculos dispostos à frente do professor.</w:t>
            </w:r>
          </w:p>
        </w:tc>
        <w:tc>
          <w:tcPr>
            <w:tcW w:w="1080" w:type="dxa"/>
            <w:tcBorders>
              <w:bottom w:val="single" w:sz="24" w:space="0" w:color="4F81BD" w:themeColor="accent1"/>
            </w:tcBorders>
            <w:vAlign w:val="center"/>
          </w:tcPr>
          <w:p w:rsidR="000F7376" w:rsidRPr="00E85FD5" w:rsidRDefault="000F7376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 xml:space="preserve"> 5’</w:t>
            </w:r>
          </w:p>
          <w:p w:rsidR="000F7376" w:rsidRPr="00E85FD5" w:rsidRDefault="000F7376" w:rsidP="00E85F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 w:rsidRPr="00E85FD5">
              <w:rPr>
                <w:rFonts w:ascii="Times New Roman" w:hAnsi="Times New Roman" w:cs="Times New Roman"/>
                <w:sz w:val="18"/>
                <w:szCs w:val="18"/>
              </w:rPr>
              <w:t xml:space="preserve"> 5’</w:t>
            </w:r>
          </w:p>
        </w:tc>
      </w:tr>
      <w:tr w:rsidR="00696129" w:rsidTr="0082462D">
        <w:tc>
          <w:tcPr>
            <w:tcW w:w="498" w:type="dxa"/>
            <w:vMerge/>
            <w:shd w:val="clear" w:color="auto" w:fill="8DB3E2" w:themeFill="text2" w:themeFillTint="66"/>
          </w:tcPr>
          <w:p w:rsidR="000F7376" w:rsidRDefault="000F7376">
            <w:bookmarkStart w:id="3" w:name="_Hlk366523993"/>
          </w:p>
        </w:tc>
        <w:tc>
          <w:tcPr>
            <w:tcW w:w="2280" w:type="dxa"/>
            <w:vAlign w:val="center"/>
          </w:tcPr>
          <w:p w:rsidR="000F7376" w:rsidRPr="00816854" w:rsidRDefault="000F7376" w:rsidP="003C720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 xml:space="preserve">reparar o organismo para o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esport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seja em trein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o, na competição ou no lazer. Ele visa obter o estado ideal psíquico e físico, a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preparação para os movimentos e principalmente prevenir </w:t>
            </w:r>
            <w:r w:rsidRPr="003C7200">
              <w:rPr>
                <w:rFonts w:ascii="Times New Roman" w:hAnsi="Times New Roman" w:cs="Times New Roman"/>
                <w:sz w:val="18"/>
                <w:szCs w:val="18"/>
              </w:rPr>
              <w:t>as lesões.</w:t>
            </w:r>
          </w:p>
        </w:tc>
        <w:tc>
          <w:tcPr>
            <w:tcW w:w="4565" w:type="dxa"/>
          </w:tcPr>
          <w:p w:rsidR="000F7376" w:rsidRDefault="003117B3">
            <w:r>
              <w:rPr>
                <w:noProof/>
                <w:lang w:eastAsia="pt-PT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61595</wp:posOffset>
                  </wp:positionV>
                  <wp:extent cx="835025" cy="829310"/>
                  <wp:effectExtent l="19050" t="0" r="3175" b="0"/>
                  <wp:wrapTight wrapText="bothSides">
                    <wp:wrapPolygon edited="0">
                      <wp:start x="-493" y="0"/>
                      <wp:lineTo x="-493" y="21335"/>
                      <wp:lineTo x="21682" y="21335"/>
                      <wp:lineTo x="21682" y="0"/>
                      <wp:lineTo x="-493" y="0"/>
                    </wp:wrapPolygon>
                  </wp:wrapTight>
                  <wp:docPr id="3" name="Imagem 4" descr="https://encrypted-tbn0.gstatic.com/images?q=tbn:ANd9GcRd-5s9t2XjmUQQiR61G8-pLqSytjmoR-afPbtgmO6bPoiBya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0.gstatic.com/images?q=tbn:ANd9GcRd-5s9t2XjmUQQiR61G8-pLqSytjmoR-afPbtgmO6bPoiBya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82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t-PT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61595</wp:posOffset>
                  </wp:positionV>
                  <wp:extent cx="1511935" cy="946150"/>
                  <wp:effectExtent l="19050" t="0" r="0" b="0"/>
                  <wp:wrapTight wrapText="bothSides">
                    <wp:wrapPolygon edited="0">
                      <wp:start x="-272" y="0"/>
                      <wp:lineTo x="-272" y="21310"/>
                      <wp:lineTo x="21500" y="21310"/>
                      <wp:lineTo x="21500" y="0"/>
                      <wp:lineTo x="-272" y="0"/>
                    </wp:wrapPolygon>
                  </wp:wrapTight>
                  <wp:docPr id="7" name="Imagem 7" descr="https://encrypted-tbn3.gstatic.com/images?q=tbn:ANd9GcTUzDLHRAcojggR247_NkZEe0WCGqkvKoOzgMiVl9gu0AhL0V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3.gstatic.com/images?q=tbn:ANd9GcTUzDLHRAcojggR247_NkZEe0WCGqkvKoOzgMiVl9gu0AhL0V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tcBorders>
              <w:bottom w:val="single" w:sz="24" w:space="0" w:color="548DD4" w:themeColor="text2" w:themeTint="99"/>
            </w:tcBorders>
            <w:vAlign w:val="center"/>
          </w:tcPr>
          <w:p w:rsidR="00034030" w:rsidRPr="00FB030D" w:rsidRDefault="003A68AD" w:rsidP="00034030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A68AD">
              <w:rPr>
                <w:rFonts w:ascii="Times New Roman" w:hAnsi="Times New Roman" w:cs="Times New Roman"/>
                <w:sz w:val="18"/>
                <w:szCs w:val="18"/>
              </w:rPr>
              <w:t>Corrida</w:t>
            </w:r>
            <w:r w:rsidR="00034030">
              <w:rPr>
                <w:rFonts w:ascii="Times New Roman" w:hAnsi="Times New Roman" w:cs="Times New Roman"/>
                <w:sz w:val="18"/>
                <w:szCs w:val="18"/>
              </w:rPr>
              <w:t xml:space="preserve"> + mobilidade articular + alongamentos</w:t>
            </w:r>
          </w:p>
          <w:p w:rsidR="003A68AD" w:rsidRPr="00FB030D" w:rsidRDefault="003A68AD" w:rsidP="00CF06F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4874" w:type="dxa"/>
            <w:tcBorders>
              <w:bottom w:val="single" w:sz="24" w:space="0" w:color="548DD4" w:themeColor="text2" w:themeTint="99"/>
            </w:tcBorders>
            <w:vAlign w:val="center"/>
          </w:tcPr>
          <w:p w:rsidR="000F7376" w:rsidRPr="005B07E9" w:rsidRDefault="000F7376" w:rsidP="00D830C1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sz="24" w:space="0" w:color="4F81BD" w:themeColor="accent1"/>
              <w:bottom w:val="single" w:sz="24" w:space="0" w:color="4F81BD" w:themeColor="accent1"/>
            </w:tcBorders>
            <w:vAlign w:val="center"/>
          </w:tcPr>
          <w:p w:rsidR="000F7376" w:rsidRPr="0051632A" w:rsidRDefault="000F7376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10’</w:t>
            </w:r>
          </w:p>
          <w:p w:rsidR="000F7376" w:rsidRPr="0051632A" w:rsidRDefault="00FE01C2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15</w:t>
            </w:r>
            <w:r w:rsidR="000F7376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bookmarkEnd w:id="3"/>
      <w:tr w:rsidR="00696129" w:rsidTr="0082462D">
        <w:trPr>
          <w:trHeight w:val="4375"/>
        </w:trPr>
        <w:tc>
          <w:tcPr>
            <w:tcW w:w="498" w:type="dxa"/>
            <w:vMerge w:val="restart"/>
            <w:shd w:val="clear" w:color="auto" w:fill="FFFFFF" w:themeFill="background1"/>
            <w:textDirection w:val="btLr"/>
            <w:vAlign w:val="center"/>
          </w:tcPr>
          <w:p w:rsidR="004F74EE" w:rsidRPr="004F74EE" w:rsidRDefault="004F74EE" w:rsidP="004F74E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F74EE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PARTE PRINCIPAL</w:t>
            </w:r>
          </w:p>
        </w:tc>
        <w:tc>
          <w:tcPr>
            <w:tcW w:w="2280" w:type="dxa"/>
            <w:vAlign w:val="center"/>
          </w:tcPr>
          <w:p w:rsidR="0082462D" w:rsidRDefault="002A16B9" w:rsidP="008246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A16B9">
              <w:rPr>
                <w:rFonts w:ascii="Times New Roman" w:hAnsi="Times New Roman" w:cs="Times New Roman"/>
                <w:sz w:val="18"/>
                <w:szCs w:val="18"/>
              </w:rPr>
              <w:t>Serviço Longo</w:t>
            </w:r>
            <w:r w:rsidR="0082462D">
              <w:rPr>
                <w:rFonts w:ascii="Times New Roman" w:hAnsi="Times New Roman" w:cs="Times New Roman"/>
                <w:sz w:val="18"/>
                <w:szCs w:val="18"/>
              </w:rPr>
              <w:t>/Curto</w:t>
            </w:r>
          </w:p>
          <w:p w:rsidR="0082462D" w:rsidRDefault="0082462D" w:rsidP="008246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  <w:p w:rsidR="004F74EE" w:rsidRPr="002A16B9" w:rsidRDefault="0082462D" w:rsidP="008246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Clear/</w:t>
            </w:r>
            <w:proofErr w:type="spellStart"/>
            <w:r w:rsidR="00540E19">
              <w:rPr>
                <w:rFonts w:ascii="Times New Roman" w:hAnsi="Times New Roman" w:cs="Times New Roman"/>
                <w:sz w:val="18"/>
                <w:szCs w:val="18"/>
              </w:rPr>
              <w:t>Lob</w:t>
            </w:r>
            <w:proofErr w:type="spellEnd"/>
          </w:p>
        </w:tc>
        <w:tc>
          <w:tcPr>
            <w:tcW w:w="4565" w:type="dxa"/>
            <w:vAlign w:val="center"/>
          </w:tcPr>
          <w:p w:rsidR="004F74EE" w:rsidRDefault="004F74EE" w:rsidP="008D08B5">
            <w:pPr>
              <w:jc w:val="center"/>
            </w:pPr>
          </w:p>
          <w:p w:rsidR="003117B3" w:rsidRDefault="0082462D" w:rsidP="008D08B5">
            <w:pPr>
              <w:jc w:val="center"/>
            </w:pPr>
            <w:r>
              <w:object w:dxaOrig="9795" w:dyaOrig="5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5pt;height:115.55pt" o:ole="">
                  <v:imagedata r:id="rId12" o:title=""/>
                </v:shape>
                <o:OLEObject Type="Embed" ProgID="PBrush" ShapeID="_x0000_i1025" DrawAspect="Content" ObjectID="_1463433643" r:id="rId13"/>
              </w:object>
            </w:r>
          </w:p>
        </w:tc>
        <w:tc>
          <w:tcPr>
            <w:tcW w:w="1843" w:type="dxa"/>
            <w:vAlign w:val="center"/>
          </w:tcPr>
          <w:p w:rsidR="004F74EE" w:rsidRPr="008D08B5" w:rsidRDefault="002A16B9" w:rsidP="00941B59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Dois a dois. Um dos alunos realiza um serviço longo, e</w:t>
            </w:r>
            <w:r w:rsidR="00FA475F">
              <w:rPr>
                <w:rFonts w:ascii="Times New Roman" w:hAnsi="Times New Roman" w:cs="Times New Roman"/>
                <w:sz w:val="18"/>
                <w:szCs w:val="18"/>
              </w:rPr>
              <w:t xml:space="preserve"> o outro aluno devolve em clear ou </w:t>
            </w:r>
            <w:proofErr w:type="spellStart"/>
            <w:r w:rsidR="00FA475F">
              <w:rPr>
                <w:rFonts w:ascii="Times New Roman" w:hAnsi="Times New Roman" w:cs="Times New Roman"/>
                <w:sz w:val="18"/>
                <w:szCs w:val="18"/>
              </w:rPr>
              <w:t>lob</w:t>
            </w:r>
            <w:proofErr w:type="spellEnd"/>
            <w:r w:rsidR="00FA475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74" w:type="dxa"/>
            <w:tcBorders>
              <w:top w:val="single" w:sz="24" w:space="0" w:color="548DD4" w:themeColor="text2" w:themeTint="99"/>
              <w:bottom w:val="single" w:sz="24" w:space="0" w:color="548DD4" w:themeColor="text2" w:themeTint="99"/>
            </w:tcBorders>
            <w:vAlign w:val="center"/>
          </w:tcPr>
          <w:p w:rsidR="004F74EE" w:rsidRPr="003117B3" w:rsidRDefault="002A16B9" w:rsidP="002A16B9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Serviço longo: </w:t>
            </w:r>
          </w:p>
          <w:p w:rsidR="002A16B9" w:rsidRDefault="002A16B9" w:rsidP="003117B3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Bate o volante abaixo da cintura</w:t>
            </w:r>
          </w:p>
          <w:p w:rsidR="002A16B9" w:rsidRDefault="002A16B9" w:rsidP="003117B3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 contrário ao lado do batimento fica mais avançado.</w:t>
            </w:r>
          </w:p>
          <w:p w:rsidR="003117B3" w:rsidRDefault="003117B3" w:rsidP="003117B3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Imprimir ao volante uma trajetória alta e profunda, de modo a que este caia perto da linha de fundo do campo adversário.</w:t>
            </w:r>
          </w:p>
          <w:p w:rsidR="00AC2481" w:rsidRDefault="00AC2481" w:rsidP="00AC2481">
            <w:pPr>
              <w:ind w:left="7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C2481" w:rsidRPr="00064426" w:rsidRDefault="00AC2481" w:rsidP="00AC2481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Serviço curto:</w:t>
            </w:r>
          </w:p>
          <w:p w:rsidR="00AC2481" w:rsidRDefault="00AC2481" w:rsidP="00AC2481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Bate o volante abaixo da cintura</w:t>
            </w:r>
          </w:p>
          <w:p w:rsidR="00AC2481" w:rsidRDefault="00AC2481" w:rsidP="00AC2481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 contrário ao lado do batimento fica mais avançado.</w:t>
            </w:r>
          </w:p>
          <w:p w:rsidR="00AC2481" w:rsidRPr="00AC2481" w:rsidRDefault="00AC2481" w:rsidP="00AC2481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Imprimir ao volante uma trajetória baixa e tensa, de modo a que este caia perto da rede.</w:t>
            </w:r>
          </w:p>
          <w:p w:rsidR="003117B3" w:rsidRDefault="003117B3" w:rsidP="003117B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3117B3" w:rsidRPr="003117B3" w:rsidRDefault="003117B3" w:rsidP="003117B3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b/>
                <w:sz w:val="18"/>
                <w:szCs w:val="18"/>
              </w:rPr>
              <w:t>Clear:</w:t>
            </w:r>
          </w:p>
          <w:p w:rsidR="003117B3" w:rsidRPr="003117B3" w:rsidRDefault="003117B3" w:rsidP="003117B3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Rodar os ombros e os membros inferiores; </w:t>
            </w:r>
          </w:p>
          <w:p w:rsidR="003117B3" w:rsidRPr="003117B3" w:rsidRDefault="003117B3" w:rsidP="003117B3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Fletir o membro superior que tem a raquete com a mão ao nível da nuca; </w:t>
            </w:r>
          </w:p>
          <w:p w:rsidR="003117B3" w:rsidRPr="003117B3" w:rsidRDefault="003117B3" w:rsidP="003117B3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Bater de modo explosivo, por cima e à frente da cabeça, com extensão final do membro superior; </w:t>
            </w:r>
          </w:p>
          <w:p w:rsidR="003117B3" w:rsidRPr="003117B3" w:rsidRDefault="003117B3" w:rsidP="003117B3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Bloquear o pulso e a rotação do tronco no momento final do batimento; </w:t>
            </w:r>
          </w:p>
          <w:p w:rsidR="003117B3" w:rsidRDefault="003117B3" w:rsidP="003117B3">
            <w:pPr>
              <w:pStyle w:val="PargrafodaLista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>Imprimir ao volante uma trajetória alta e longa de modo que caia perto da linha final do campo adversário.</w:t>
            </w:r>
          </w:p>
          <w:p w:rsidR="00FA475F" w:rsidRDefault="00FA475F" w:rsidP="00C32668">
            <w:pPr>
              <w:pStyle w:val="PargrafodaLista"/>
              <w:ind w:left="3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A475F" w:rsidRPr="00064426" w:rsidRDefault="00FA475F" w:rsidP="00FA475F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Lob</w:t>
            </w:r>
            <w:proofErr w:type="spellEnd"/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FA475F" w:rsidRPr="007133EB" w:rsidRDefault="00FA475F" w:rsidP="00FA475F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Colocar o pé correspondente ao lado da mão da raquete à frente; </w:t>
            </w:r>
          </w:p>
          <w:p w:rsidR="00FA475F" w:rsidRPr="007133EB" w:rsidRDefault="00FA475F" w:rsidP="00FA475F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Bater de modo explosivo, à frente do corpo e abaixo da cintura; </w:t>
            </w:r>
          </w:p>
          <w:p w:rsidR="00FA475F" w:rsidRDefault="00FA475F" w:rsidP="00FA475F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Fazer um movimento de chicotada ao nível do pulso; </w:t>
            </w:r>
          </w:p>
          <w:p w:rsidR="00FA475F" w:rsidRPr="00FA475F" w:rsidRDefault="00FA475F" w:rsidP="00FA475F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475F">
              <w:rPr>
                <w:rFonts w:ascii="Times New Roman" w:hAnsi="Times New Roman" w:cs="Times New Roman"/>
                <w:sz w:val="18"/>
                <w:szCs w:val="18"/>
              </w:rPr>
              <w:t>Imprimir ao volante uma trajetória ascendente, alta e profunda, para que o volante caia perto da linha de fundo do campo adversário.</w:t>
            </w:r>
          </w:p>
        </w:tc>
        <w:tc>
          <w:tcPr>
            <w:tcW w:w="1080" w:type="dxa"/>
            <w:vAlign w:val="center"/>
          </w:tcPr>
          <w:p w:rsidR="004F74EE" w:rsidRDefault="00CF3728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4F74EE" w:rsidRPr="0051632A" w:rsidRDefault="00FA475F" w:rsidP="00FA47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T.T. 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696129" w:rsidTr="0082462D">
        <w:trPr>
          <w:trHeight w:val="4005"/>
        </w:trPr>
        <w:tc>
          <w:tcPr>
            <w:tcW w:w="498" w:type="dxa"/>
            <w:vMerge/>
            <w:shd w:val="clear" w:color="auto" w:fill="FFFFFF" w:themeFill="background1"/>
            <w:vAlign w:val="center"/>
          </w:tcPr>
          <w:p w:rsidR="004F74EE" w:rsidRPr="003C0084" w:rsidRDefault="004F74EE" w:rsidP="00C07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:rsidR="004F74EE" w:rsidRPr="0082462D" w:rsidRDefault="00E46448" w:rsidP="0015693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Serviço </w:t>
            </w:r>
            <w:r w:rsidR="00CA0CD6"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Curto + </w:t>
            </w:r>
            <w:proofErr w:type="spellStart"/>
            <w:r w:rsidR="00CA0CD6"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>Lob</w:t>
            </w:r>
            <w:proofErr w:type="spellEnd"/>
            <w:r w:rsidR="00CA0CD6"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+ Remate</w:t>
            </w:r>
          </w:p>
        </w:tc>
        <w:tc>
          <w:tcPr>
            <w:tcW w:w="4565" w:type="dxa"/>
            <w:vAlign w:val="center"/>
          </w:tcPr>
          <w:p w:rsidR="00064426" w:rsidRPr="008D08B5" w:rsidRDefault="0082462D" w:rsidP="008D08B5">
            <w:pPr>
              <w:jc w:val="center"/>
            </w:pPr>
            <w:r>
              <w:object w:dxaOrig="4560" w:dyaOrig="2415">
                <v:shape id="_x0000_i1026" type="#_x0000_t75" style="width:215.15pt;height:113.85pt" o:ole="">
                  <v:imagedata r:id="rId14" o:title=""/>
                </v:shape>
                <o:OLEObject Type="Embed" ProgID="PBrush" ShapeID="_x0000_i1026" DrawAspect="Content" ObjectID="_1463433644" r:id="rId15"/>
              </w:object>
            </w:r>
          </w:p>
        </w:tc>
        <w:tc>
          <w:tcPr>
            <w:tcW w:w="1843" w:type="dxa"/>
            <w:vAlign w:val="center"/>
          </w:tcPr>
          <w:p w:rsidR="00941B59" w:rsidRPr="007B5CE7" w:rsidRDefault="00CA0CD6" w:rsidP="00CA0CD6">
            <w:pPr>
              <w:jc w:val="both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Dois a dois. Um dos alunos realiza um </w:t>
            </w:r>
            <w:r w:rsidRPr="00CA0CD6">
              <w:rPr>
                <w:rFonts w:ascii="Times New Roman" w:hAnsi="Times New Roman" w:cs="Times New Roman"/>
                <w:b/>
                <w:color w:val="548DD4" w:themeColor="text2" w:themeTint="99"/>
                <w:sz w:val="18"/>
                <w:szCs w:val="18"/>
              </w:rPr>
              <w:t>serviço curto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 outro aluno devolve em </w:t>
            </w:r>
            <w:proofErr w:type="spellStart"/>
            <w:r w:rsidRPr="00CA0CD6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lob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 o aluno que tinha iniciado com serviço finaliza com </w:t>
            </w:r>
            <w:r w:rsidRPr="00CA0CD6">
              <w:rPr>
                <w:rFonts w:ascii="Times New Roman" w:hAnsi="Times New Roman" w:cs="Times New Roman"/>
                <w:b/>
                <w:color w:val="76923C" w:themeColor="accent3" w:themeShade="BF"/>
                <w:sz w:val="18"/>
                <w:szCs w:val="18"/>
              </w:rPr>
              <w:t>remate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74" w:type="dxa"/>
            <w:tcBorders>
              <w:top w:val="single" w:sz="24" w:space="0" w:color="548DD4" w:themeColor="text2" w:themeTint="99"/>
              <w:bottom w:val="single" w:sz="24" w:space="0" w:color="548DD4" w:themeColor="text2" w:themeTint="99"/>
            </w:tcBorders>
            <w:vAlign w:val="center"/>
          </w:tcPr>
          <w:p w:rsidR="00C32668" w:rsidRPr="00064426" w:rsidRDefault="00C32668" w:rsidP="00C3266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Serviço curto:</w:t>
            </w:r>
          </w:p>
          <w:p w:rsidR="00C32668" w:rsidRDefault="00C32668" w:rsidP="00C32668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Bate o volante abaixo da cintura</w:t>
            </w:r>
          </w:p>
          <w:p w:rsidR="00C32668" w:rsidRDefault="00C32668" w:rsidP="00C32668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 contrário ao lado do batimento fica mais avançado.</w:t>
            </w:r>
          </w:p>
          <w:p w:rsidR="00C32668" w:rsidRDefault="00C32668" w:rsidP="00C32668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Imprimir ao volante uma trajetória baixa e tensa, de modo a que este caia perto da rede.</w:t>
            </w:r>
          </w:p>
          <w:p w:rsidR="00226DE2" w:rsidRDefault="00226DE2" w:rsidP="00FA475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32668" w:rsidRPr="00064426" w:rsidRDefault="00C32668" w:rsidP="00C32668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Lob</w:t>
            </w:r>
            <w:proofErr w:type="spellEnd"/>
            <w:r w:rsidRPr="00064426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C32668" w:rsidRPr="007133EB" w:rsidRDefault="00C32668" w:rsidP="00C32668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Colocar o pé correspondente ao lado da mão da raquete à frente; </w:t>
            </w:r>
          </w:p>
          <w:p w:rsidR="00C32668" w:rsidRPr="007133EB" w:rsidRDefault="00C32668" w:rsidP="00C32668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Bater de modo explosivo, à frente do corpo e abaixo da cintura; </w:t>
            </w:r>
          </w:p>
          <w:p w:rsidR="00C32668" w:rsidRDefault="00C32668" w:rsidP="00C32668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133EB">
              <w:rPr>
                <w:rFonts w:ascii="Times New Roman" w:hAnsi="Times New Roman" w:cs="Times New Roman"/>
                <w:sz w:val="18"/>
                <w:szCs w:val="18"/>
              </w:rPr>
              <w:t xml:space="preserve">Fazer um movimento de chicotada ao nível do pulso; </w:t>
            </w:r>
          </w:p>
          <w:p w:rsidR="00C32668" w:rsidRDefault="00C32668" w:rsidP="00C32668">
            <w:pPr>
              <w:pStyle w:val="Default"/>
              <w:numPr>
                <w:ilvl w:val="0"/>
                <w:numId w:val="17"/>
              </w:numPr>
              <w:ind w:left="317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32668">
              <w:rPr>
                <w:rFonts w:ascii="Times New Roman" w:hAnsi="Times New Roman" w:cs="Times New Roman"/>
                <w:sz w:val="18"/>
                <w:szCs w:val="18"/>
              </w:rPr>
              <w:t>Imprimir ao volante uma trajetória ascendente, alta e profunda, para que o volante caia perto da linha de fundo do campo adversário.</w:t>
            </w:r>
          </w:p>
          <w:p w:rsidR="00C32668" w:rsidRDefault="00C32668" w:rsidP="00C32668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32668" w:rsidRDefault="00C32668" w:rsidP="00C32668">
            <w:pPr>
              <w:pStyle w:val="Defaul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32668">
              <w:rPr>
                <w:rFonts w:ascii="Times New Roman" w:hAnsi="Times New Roman" w:cs="Times New Roman"/>
                <w:b/>
                <w:sz w:val="18"/>
                <w:szCs w:val="18"/>
              </w:rPr>
              <w:t>Remate:</w:t>
            </w:r>
          </w:p>
          <w:p w:rsidR="00906060" w:rsidRPr="00C32668" w:rsidRDefault="00700098" w:rsidP="00C32668">
            <w:pPr>
              <w:pStyle w:val="Default"/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ind w:left="299" w:hanging="17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32668">
              <w:rPr>
                <w:rFonts w:ascii="Times New Roman" w:hAnsi="Times New Roman" w:cs="Times New Roman"/>
                <w:sz w:val="18"/>
                <w:szCs w:val="18"/>
              </w:rPr>
              <w:t xml:space="preserve">Flexão do antebraço e elevação da raquete atrás da cabeça; </w:t>
            </w:r>
          </w:p>
          <w:p w:rsidR="00C32668" w:rsidRPr="0082462D" w:rsidRDefault="00700098" w:rsidP="00C32668">
            <w:pPr>
              <w:pStyle w:val="Default"/>
              <w:numPr>
                <w:ilvl w:val="0"/>
                <w:numId w:val="21"/>
              </w:numPr>
              <w:tabs>
                <w:tab w:val="clear" w:pos="720"/>
                <w:tab w:val="num" w:pos="353"/>
              </w:tabs>
              <w:ind w:left="299" w:hanging="17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32668">
              <w:rPr>
                <w:rFonts w:ascii="Times New Roman" w:hAnsi="Times New Roman" w:cs="Times New Roman"/>
                <w:sz w:val="18"/>
                <w:szCs w:val="18"/>
              </w:rPr>
              <w:t>Batimento explosivo, no ponto mais alto da trajetória com o braço batedor em extensão, e realizando uma flexão do pulso no final do movimento.</w:t>
            </w:r>
          </w:p>
        </w:tc>
        <w:tc>
          <w:tcPr>
            <w:tcW w:w="1080" w:type="dxa"/>
            <w:vAlign w:val="center"/>
          </w:tcPr>
          <w:p w:rsidR="004F74EE" w:rsidRDefault="0023358F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4F74EE" w:rsidRPr="0051632A" w:rsidRDefault="007157F5" w:rsidP="00B85D1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3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696129" w:rsidTr="0082462D">
        <w:trPr>
          <w:trHeight w:val="2200"/>
        </w:trPr>
        <w:tc>
          <w:tcPr>
            <w:tcW w:w="498" w:type="dxa"/>
            <w:vMerge/>
            <w:shd w:val="clear" w:color="auto" w:fill="FFFFFF" w:themeFill="background1"/>
            <w:vAlign w:val="center"/>
          </w:tcPr>
          <w:p w:rsidR="004F74EE" w:rsidRPr="003C0084" w:rsidRDefault="004F74EE" w:rsidP="00C07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:rsidR="004F74EE" w:rsidRPr="0082462D" w:rsidRDefault="00CF3728" w:rsidP="003E0606">
            <w:pPr>
              <w:jc w:val="center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 w:rsidRPr="0082462D">
              <w:rPr>
                <w:rFonts w:ascii="Times New Roman" w:hAnsi="Times New Roman" w:cs="Times New Roman"/>
                <w:b/>
                <w:sz w:val="18"/>
                <w:szCs w:val="16"/>
              </w:rPr>
              <w:t>Serviço</w:t>
            </w:r>
            <w:r w:rsidR="00C61DAA" w:rsidRPr="0082462D">
              <w:rPr>
                <w:rFonts w:ascii="Times New Roman" w:hAnsi="Times New Roman" w:cs="Times New Roman"/>
                <w:b/>
                <w:sz w:val="18"/>
                <w:szCs w:val="16"/>
              </w:rPr>
              <w:t xml:space="preserve"> Longo</w:t>
            </w:r>
            <w:r w:rsidRPr="0082462D">
              <w:rPr>
                <w:rFonts w:ascii="Times New Roman" w:hAnsi="Times New Roman" w:cs="Times New Roman"/>
                <w:b/>
                <w:sz w:val="18"/>
                <w:szCs w:val="16"/>
              </w:rPr>
              <w:t xml:space="preserve"> + Clear + </w:t>
            </w:r>
            <w:proofErr w:type="spellStart"/>
            <w:r w:rsidR="00C61DAA" w:rsidRPr="0082462D">
              <w:rPr>
                <w:rFonts w:ascii="Times New Roman" w:hAnsi="Times New Roman" w:cs="Times New Roman"/>
                <w:b/>
                <w:sz w:val="18"/>
                <w:szCs w:val="16"/>
              </w:rPr>
              <w:t>Amorti</w:t>
            </w:r>
            <w:proofErr w:type="spellEnd"/>
          </w:p>
        </w:tc>
        <w:tc>
          <w:tcPr>
            <w:tcW w:w="4565" w:type="dxa"/>
            <w:vAlign w:val="center"/>
          </w:tcPr>
          <w:p w:rsidR="004F74EE" w:rsidRPr="008D08B5" w:rsidRDefault="0082462D" w:rsidP="008D08B5">
            <w:pPr>
              <w:jc w:val="center"/>
            </w:pPr>
            <w:r>
              <w:object w:dxaOrig="4620" w:dyaOrig="2445">
                <v:shape id="_x0000_i1027" type="#_x0000_t75" style="width:215.15pt;height:113.85pt" o:ole="">
                  <v:imagedata r:id="rId16" o:title=""/>
                </v:shape>
                <o:OLEObject Type="Embed" ProgID="PBrush" ShapeID="_x0000_i1027" DrawAspect="Content" ObjectID="_1463433645" r:id="rId17"/>
              </w:object>
            </w:r>
          </w:p>
        </w:tc>
        <w:tc>
          <w:tcPr>
            <w:tcW w:w="1843" w:type="dxa"/>
            <w:vAlign w:val="center"/>
          </w:tcPr>
          <w:p w:rsidR="004F74EE" w:rsidRPr="00415037" w:rsidRDefault="0082462D" w:rsidP="0082462D">
            <w:pPr>
              <w:jc w:val="both"/>
              <w:rPr>
                <w:rFonts w:ascii="Times New Roman" w:hAnsi="Times New Roman" w:cs="Times New Roman"/>
                <w:bCs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Dois a dois. Um dos alunos realiza um </w:t>
            </w:r>
            <w:r w:rsidRPr="0082462D"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  <w:t>serviço longo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o outro aluno devolve em </w:t>
            </w:r>
            <w:r w:rsidRPr="0082462D">
              <w:rPr>
                <w:rFonts w:ascii="Times New Roman" w:hAnsi="Times New Roman" w:cs="Times New Roman"/>
                <w:b/>
                <w:color w:val="00B050"/>
                <w:sz w:val="18"/>
                <w:szCs w:val="18"/>
              </w:rPr>
              <w:t>clear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e o aluno que tinha iniciado com serviço finaliza com </w:t>
            </w:r>
            <w:proofErr w:type="spellStart"/>
            <w:r>
              <w:rPr>
                <w:rFonts w:ascii="Times New Roman" w:hAnsi="Times New Roman" w:cs="Times New Roman"/>
                <w:b/>
                <w:color w:val="548DD4" w:themeColor="text2" w:themeTint="99"/>
                <w:sz w:val="18"/>
                <w:szCs w:val="18"/>
              </w:rPr>
              <w:t>a</w:t>
            </w:r>
            <w:r w:rsidRPr="0082462D">
              <w:rPr>
                <w:rFonts w:ascii="Times New Roman" w:hAnsi="Times New Roman" w:cs="Times New Roman"/>
                <w:b/>
                <w:color w:val="548DD4" w:themeColor="text2" w:themeTint="99"/>
                <w:sz w:val="18"/>
                <w:szCs w:val="18"/>
              </w:rPr>
              <w:t>morti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74" w:type="dxa"/>
            <w:tcBorders>
              <w:top w:val="single" w:sz="24" w:space="0" w:color="548DD4" w:themeColor="text2" w:themeTint="99"/>
              <w:bottom w:val="single" w:sz="24" w:space="0" w:color="548DD4" w:themeColor="text2" w:themeTint="99"/>
            </w:tcBorders>
            <w:vAlign w:val="center"/>
          </w:tcPr>
          <w:p w:rsidR="0082462D" w:rsidRPr="003117B3" w:rsidRDefault="0082462D" w:rsidP="0082462D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Serviço longo: </w:t>
            </w:r>
          </w:p>
          <w:p w:rsidR="0082462D" w:rsidRDefault="0082462D" w:rsidP="0082462D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Bate o volante abaixo da cintura</w:t>
            </w:r>
          </w:p>
          <w:p w:rsidR="0082462D" w:rsidRDefault="0082462D" w:rsidP="0082462D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Pé contrário ao lado do batimento fica mais avançado.</w:t>
            </w:r>
          </w:p>
          <w:p w:rsidR="0082462D" w:rsidRDefault="0082462D" w:rsidP="0082462D">
            <w:pPr>
              <w:pStyle w:val="PargrafodaLista"/>
              <w:numPr>
                <w:ilvl w:val="0"/>
                <w:numId w:val="14"/>
              </w:numPr>
              <w:ind w:left="356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Imprimir ao volante uma trajetória alta e profunda, de modo a que este caia perto da linha de fundo do campo adversário.</w:t>
            </w:r>
          </w:p>
          <w:p w:rsidR="0082462D" w:rsidRPr="0082462D" w:rsidRDefault="0082462D" w:rsidP="0082462D">
            <w:pPr>
              <w:pStyle w:val="PargrafodaLista"/>
              <w:ind w:left="356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2462D" w:rsidRPr="003117B3" w:rsidRDefault="0082462D" w:rsidP="0082462D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b/>
                <w:sz w:val="18"/>
                <w:szCs w:val="18"/>
              </w:rPr>
              <w:t>Clear:</w:t>
            </w:r>
          </w:p>
          <w:p w:rsidR="0082462D" w:rsidRPr="003117B3" w:rsidRDefault="0082462D" w:rsidP="0082462D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Rodar os ombros e os membros inferiores; </w:t>
            </w:r>
          </w:p>
          <w:p w:rsidR="0082462D" w:rsidRPr="003117B3" w:rsidRDefault="0082462D" w:rsidP="0082462D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Fletir o membro superior que tem a raquete com a mão ao nível da nuca; </w:t>
            </w:r>
          </w:p>
          <w:p w:rsidR="0082462D" w:rsidRPr="003117B3" w:rsidRDefault="0082462D" w:rsidP="0082462D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Bater de modo explosivo, por cima e à frente da cabeça, com extensão final do membro superior; </w:t>
            </w:r>
          </w:p>
          <w:p w:rsidR="0082462D" w:rsidRPr="003117B3" w:rsidRDefault="0082462D" w:rsidP="0082462D">
            <w:pPr>
              <w:pStyle w:val="Default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 xml:space="preserve">Bloquear o pulso e a rotação do tronco no momento final do batimento; </w:t>
            </w:r>
          </w:p>
          <w:p w:rsidR="0082462D" w:rsidRDefault="0082462D" w:rsidP="0082462D">
            <w:pPr>
              <w:pStyle w:val="PargrafodaLista"/>
              <w:numPr>
                <w:ilvl w:val="0"/>
                <w:numId w:val="16"/>
              </w:numPr>
              <w:ind w:left="365" w:hanging="28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117B3">
              <w:rPr>
                <w:rFonts w:ascii="Times New Roman" w:hAnsi="Times New Roman" w:cs="Times New Roman"/>
                <w:sz w:val="18"/>
                <w:szCs w:val="18"/>
              </w:rPr>
              <w:t>Imprimir ao volante uma trajetória alta e longa de modo que caia perto da linha final do campo adversário.</w:t>
            </w:r>
          </w:p>
          <w:p w:rsidR="0082462D" w:rsidRDefault="0082462D" w:rsidP="0082462D">
            <w:pPr>
              <w:pStyle w:val="PargrafodaLista"/>
              <w:ind w:left="36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32668" w:rsidRPr="0082462D" w:rsidRDefault="00C32668" w:rsidP="00C32668">
            <w:pPr>
              <w:pStyle w:val="Default"/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spellStart"/>
            <w:r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>Amorti</w:t>
            </w:r>
            <w:proofErr w:type="spellEnd"/>
            <w:r w:rsidRPr="0082462D">
              <w:rPr>
                <w:rFonts w:ascii="Times New Roman" w:hAnsi="Times New Roman" w:cs="Times New Roman"/>
                <w:b/>
                <w:sz w:val="18"/>
                <w:szCs w:val="18"/>
              </w:rPr>
              <w:t>:</w:t>
            </w:r>
          </w:p>
          <w:p w:rsidR="004F74EE" w:rsidRPr="0051632A" w:rsidRDefault="00C32668" w:rsidP="0082462D">
            <w:pPr>
              <w:pStyle w:val="Default"/>
              <w:numPr>
                <w:ilvl w:val="0"/>
                <w:numId w:val="19"/>
              </w:numPr>
              <w:ind w:left="360" w:hanging="233"/>
              <w:rPr>
                <w:rFonts w:ascii="Times New Roman" w:hAnsi="Times New Roman" w:cs="Times New Roman"/>
                <w:sz w:val="18"/>
                <w:szCs w:val="18"/>
              </w:rPr>
            </w:pPr>
            <w:r w:rsidRPr="00C32668">
              <w:rPr>
                <w:rFonts w:ascii="Times New Roman" w:hAnsi="Times New Roman" w:cs="Times New Roman"/>
                <w:sz w:val="18"/>
                <w:szCs w:val="18"/>
              </w:rPr>
              <w:t xml:space="preserve">O batimento deve ser suave e ajustado o mais possível à altura da rede; </w:t>
            </w:r>
          </w:p>
        </w:tc>
        <w:tc>
          <w:tcPr>
            <w:tcW w:w="1080" w:type="dxa"/>
            <w:vAlign w:val="center"/>
          </w:tcPr>
          <w:p w:rsidR="004F74EE" w:rsidRDefault="004F74EE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T.P. 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4F74EE" w:rsidRPr="0051632A" w:rsidRDefault="007157F5" w:rsidP="003E060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4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3A1BF5" w:rsidTr="0082462D">
        <w:trPr>
          <w:trHeight w:val="2200"/>
        </w:trPr>
        <w:tc>
          <w:tcPr>
            <w:tcW w:w="498" w:type="dxa"/>
            <w:vMerge/>
            <w:shd w:val="clear" w:color="auto" w:fill="FFFFFF" w:themeFill="background1"/>
            <w:vAlign w:val="center"/>
          </w:tcPr>
          <w:p w:rsidR="003A1BF5" w:rsidRPr="003C0084" w:rsidRDefault="003A1BF5" w:rsidP="00C07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:rsidR="007157F5" w:rsidRDefault="007157F5" w:rsidP="003E0606">
            <w:pPr>
              <w:jc w:val="center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 xml:space="preserve">Serviços,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Lob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 xml:space="preserve">, Clear, Remate e </w:t>
            </w: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Amorti</w:t>
            </w:r>
            <w:proofErr w:type="spellEnd"/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.</w:t>
            </w:r>
          </w:p>
          <w:p w:rsidR="007157F5" w:rsidRDefault="007157F5" w:rsidP="003E0606">
            <w:pPr>
              <w:jc w:val="center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+</w:t>
            </w:r>
          </w:p>
          <w:p w:rsidR="007157F5" w:rsidRPr="0082462D" w:rsidRDefault="007157F5" w:rsidP="003E0606">
            <w:pPr>
              <w:jc w:val="center"/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Cooperação entre os alunos.</w:t>
            </w:r>
          </w:p>
        </w:tc>
        <w:tc>
          <w:tcPr>
            <w:tcW w:w="4565" w:type="dxa"/>
            <w:vAlign w:val="center"/>
          </w:tcPr>
          <w:p w:rsidR="003A1BF5" w:rsidRDefault="003A1BF5" w:rsidP="008D08B5">
            <w:pPr>
              <w:jc w:val="center"/>
            </w:pPr>
            <w:r>
              <w:object w:dxaOrig="9885" w:dyaOrig="4995">
                <v:shape id="_x0000_i1028" type="#_x0000_t75" style="width:216.85pt;height:109.65pt" o:ole="">
                  <v:imagedata r:id="rId18" o:title=""/>
                </v:shape>
                <o:OLEObject Type="Embed" ProgID="PBrush" ShapeID="_x0000_i1028" DrawAspect="Content" ObjectID="_1463433646" r:id="rId19"/>
              </w:object>
            </w:r>
          </w:p>
        </w:tc>
        <w:tc>
          <w:tcPr>
            <w:tcW w:w="1843" w:type="dxa"/>
            <w:vAlign w:val="center"/>
          </w:tcPr>
          <w:p w:rsidR="007157F5" w:rsidRDefault="007157F5" w:rsidP="007157F5">
            <w:pPr>
              <w:rPr>
                <w:rFonts w:ascii="Times New Roman" w:hAnsi="Times New Roman" w:cs="Times New Roman"/>
                <w:b/>
                <w:sz w:val="18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18"/>
                <w:szCs w:val="16"/>
              </w:rPr>
              <w:t>VoleyBadminton</w:t>
            </w:r>
            <w:proofErr w:type="spellEnd"/>
          </w:p>
          <w:p w:rsidR="003A1BF5" w:rsidRDefault="003A1B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3x3</w:t>
            </w:r>
          </w:p>
          <w:p w:rsidR="003A1BF5" w:rsidRDefault="003A1B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Os alunos dispõem-se em campo em triângulo (um na zona de serviço par, outro na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ímpar ,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e outro na linha de fund</w:t>
            </w:r>
            <w:r w:rsidR="007157F5">
              <w:rPr>
                <w:rFonts w:ascii="Times New Roman" w:hAnsi="Times New Roman" w:cs="Times New Roman"/>
                <w:sz w:val="18"/>
                <w:szCs w:val="18"/>
              </w:rPr>
              <w:t>o partilhando ambas as áreas.</w:t>
            </w:r>
          </w:p>
        </w:tc>
        <w:tc>
          <w:tcPr>
            <w:tcW w:w="4874" w:type="dxa"/>
            <w:tcBorders>
              <w:top w:val="single" w:sz="24" w:space="0" w:color="548DD4" w:themeColor="text2" w:themeTint="99"/>
              <w:bottom w:val="single" w:sz="24" w:space="0" w:color="548DD4" w:themeColor="text2" w:themeTint="99"/>
            </w:tcBorders>
            <w:vAlign w:val="center"/>
          </w:tcPr>
          <w:p w:rsidR="003A1BF5" w:rsidRDefault="003A1BF5" w:rsidP="0082462D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Regras:</w:t>
            </w:r>
          </w:p>
          <w:p w:rsidR="003A1BF5" w:rsidRPr="009C47BB" w:rsidRDefault="007157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Os jogadores só podem atuar dentro da sua zona.</w:t>
            </w:r>
          </w:p>
          <w:p w:rsidR="007157F5" w:rsidRPr="009C47BB" w:rsidRDefault="007157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 xml:space="preserve">Respeitam-se as regras do </w:t>
            </w:r>
            <w:proofErr w:type="gramStart"/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badminton</w:t>
            </w:r>
            <w:proofErr w:type="gramEnd"/>
            <w:r w:rsidRPr="009C47BB">
              <w:rPr>
                <w:rFonts w:ascii="Times New Roman" w:hAnsi="Times New Roman" w:cs="Times New Roman"/>
                <w:sz w:val="18"/>
                <w:szCs w:val="18"/>
              </w:rPr>
              <w:t xml:space="preserve">, os serviços têm de ser cruzados. </w:t>
            </w:r>
          </w:p>
          <w:p w:rsidR="007157F5" w:rsidRPr="009C47BB" w:rsidRDefault="007157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Sempre que uma equipa marca ponto e ganha posse de volante, os jogadores rodam a posição no sentido dos ponteiros do relógio.</w:t>
            </w:r>
          </w:p>
          <w:p w:rsidR="007157F5" w:rsidRPr="009C47BB" w:rsidRDefault="007157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Serve o jogador que estiver na área correspondente à pontuação da equipa.</w:t>
            </w:r>
          </w:p>
          <w:p w:rsidR="007157F5" w:rsidRPr="009C47BB" w:rsidRDefault="007157F5" w:rsidP="0082462D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Cada equipa só pode fazer um batimento por jogada.</w:t>
            </w:r>
          </w:p>
          <w:p w:rsidR="007157F5" w:rsidRPr="003117B3" w:rsidRDefault="007157F5" w:rsidP="0082462D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sz w:val="18"/>
                <w:szCs w:val="18"/>
              </w:rPr>
              <w:t>Vence a equipa que conseguir maior pontuação.</w:t>
            </w:r>
          </w:p>
        </w:tc>
        <w:tc>
          <w:tcPr>
            <w:tcW w:w="1080" w:type="dxa"/>
            <w:vAlign w:val="center"/>
          </w:tcPr>
          <w:p w:rsidR="003A1BF5" w:rsidRDefault="007157F5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10’</w:t>
            </w:r>
          </w:p>
          <w:p w:rsidR="007157F5" w:rsidRDefault="007157F5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55’</w:t>
            </w:r>
          </w:p>
        </w:tc>
      </w:tr>
      <w:tr w:rsidR="00696129" w:rsidTr="0082462D">
        <w:tc>
          <w:tcPr>
            <w:tcW w:w="498" w:type="dxa"/>
            <w:vMerge/>
            <w:shd w:val="clear" w:color="auto" w:fill="FFFFFF" w:themeFill="background1"/>
            <w:vAlign w:val="center"/>
          </w:tcPr>
          <w:p w:rsidR="004F74EE" w:rsidRPr="003C0084" w:rsidRDefault="004F74EE" w:rsidP="00C075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0" w:type="dxa"/>
            <w:vAlign w:val="center"/>
          </w:tcPr>
          <w:p w:rsidR="00696129" w:rsidRPr="003E0606" w:rsidRDefault="0082462D" w:rsidP="00074E8A">
            <w:pPr>
              <w:jc w:val="center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Jogo 1x1</w:t>
            </w:r>
          </w:p>
        </w:tc>
        <w:tc>
          <w:tcPr>
            <w:tcW w:w="4565" w:type="dxa"/>
            <w:vAlign w:val="center"/>
          </w:tcPr>
          <w:p w:rsidR="004F74EE" w:rsidRDefault="0023358F" w:rsidP="008D08B5">
            <w:pPr>
              <w:jc w:val="center"/>
            </w:pPr>
            <w:r>
              <w:object w:dxaOrig="4530" w:dyaOrig="2295">
                <v:shape id="_x0000_i1029" type="#_x0000_t75" style="width:217.65pt;height:110.5pt" o:ole="">
                  <v:imagedata r:id="rId20" o:title=""/>
                </v:shape>
                <o:OLEObject Type="Embed" ProgID="PBrush" ShapeID="_x0000_i1029" DrawAspect="Content" ObjectID="_1463433647" r:id="rId21"/>
              </w:object>
            </w:r>
          </w:p>
        </w:tc>
        <w:tc>
          <w:tcPr>
            <w:tcW w:w="1843" w:type="dxa"/>
            <w:vAlign w:val="center"/>
          </w:tcPr>
          <w:p w:rsidR="004F74EE" w:rsidRPr="009C47BB" w:rsidRDefault="009C47BB" w:rsidP="00074E8A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C47BB">
              <w:rPr>
                <w:rFonts w:ascii="Times New Roman" w:hAnsi="Times New Roman" w:cs="Times New Roman"/>
                <w:b/>
                <w:sz w:val="18"/>
                <w:szCs w:val="18"/>
              </w:rPr>
              <w:t>Jogo 1x1.</w:t>
            </w:r>
          </w:p>
          <w:p w:rsidR="009C47BB" w:rsidRPr="003E0606" w:rsidRDefault="009C47BB" w:rsidP="00074E8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Respeitar as regras do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Badminton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4874" w:type="dxa"/>
            <w:tcBorders>
              <w:top w:val="single" w:sz="24" w:space="0" w:color="548DD4" w:themeColor="text2" w:themeTint="99"/>
              <w:bottom w:val="single" w:sz="24" w:space="0" w:color="548DD4" w:themeColor="text2" w:themeTint="99"/>
            </w:tcBorders>
            <w:vAlign w:val="center"/>
          </w:tcPr>
          <w:p w:rsidR="004F74EE" w:rsidRDefault="003A1BF5" w:rsidP="003A1B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No pavilhão, irão ser ocupados os 4 campos de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badminton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, jogando 1x1.</w:t>
            </w:r>
          </w:p>
          <w:p w:rsidR="003A1BF5" w:rsidRPr="0051632A" w:rsidRDefault="003A1BF5" w:rsidP="003A1BF5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Os jogos têm uma duração de 5’…ao fim deste tempo os alunos que estavam a jogar saem para descansar e darem a vez aos que estiveram sentados. O processo repete-se sempre de 5 em 5’.</w:t>
            </w:r>
          </w:p>
        </w:tc>
        <w:tc>
          <w:tcPr>
            <w:tcW w:w="1080" w:type="dxa"/>
            <w:vAlign w:val="center"/>
          </w:tcPr>
          <w:p w:rsidR="004F74EE" w:rsidRDefault="0082462D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2</w:t>
            </w:r>
            <w:r w:rsidR="009A61FC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4F74EE" w:rsidRDefault="009A61FC" w:rsidP="009A61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T.T. </w:t>
            </w:r>
            <w:r w:rsidR="003A1BF5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23358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4F74EE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</w:tc>
      </w:tr>
      <w:tr w:rsidR="00696129" w:rsidTr="0082462D">
        <w:trPr>
          <w:trHeight w:val="1352"/>
        </w:trPr>
        <w:tc>
          <w:tcPr>
            <w:tcW w:w="498" w:type="dxa"/>
            <w:shd w:val="clear" w:color="auto" w:fill="8DB3E2" w:themeFill="text2" w:themeFillTint="66"/>
            <w:textDirection w:val="btLr"/>
            <w:vAlign w:val="center"/>
          </w:tcPr>
          <w:p w:rsidR="00C04DCE" w:rsidRPr="00823595" w:rsidRDefault="00C04DCE" w:rsidP="00823595">
            <w:pPr>
              <w:ind w:left="113" w:right="113"/>
              <w:jc w:val="center"/>
              <w:rPr>
                <w:b/>
              </w:rPr>
            </w:pPr>
            <w:r w:rsidRPr="00823595">
              <w:rPr>
                <w:b/>
              </w:rPr>
              <w:t>PARTE FINAL</w:t>
            </w:r>
          </w:p>
        </w:tc>
        <w:tc>
          <w:tcPr>
            <w:tcW w:w="2280" w:type="dxa"/>
            <w:vAlign w:val="center"/>
          </w:tcPr>
          <w:p w:rsidR="00C04DCE" w:rsidRPr="00745C8B" w:rsidRDefault="00C04DCE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45C8B">
              <w:rPr>
                <w:rFonts w:ascii="Times New Roman" w:hAnsi="Times New Roman" w:cs="Times New Roman"/>
                <w:sz w:val="18"/>
                <w:szCs w:val="18"/>
              </w:rPr>
              <w:t>Alongamentos e retorno à calma.</w:t>
            </w:r>
          </w:p>
        </w:tc>
        <w:tc>
          <w:tcPr>
            <w:tcW w:w="4565" w:type="dxa"/>
          </w:tcPr>
          <w:p w:rsidR="00C04DCE" w:rsidRDefault="00C04DCE">
            <w:r>
              <w:rPr>
                <w:noProof/>
                <w:lang w:eastAsia="pt-PT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-1270</wp:posOffset>
                  </wp:positionV>
                  <wp:extent cx="1247775" cy="817245"/>
                  <wp:effectExtent l="19050" t="0" r="9525" b="0"/>
                  <wp:wrapTight wrapText="bothSides">
                    <wp:wrapPolygon edited="0">
                      <wp:start x="-330" y="0"/>
                      <wp:lineTo x="-330" y="21147"/>
                      <wp:lineTo x="21765" y="21147"/>
                      <wp:lineTo x="21765" y="0"/>
                      <wp:lineTo x="-330" y="0"/>
                    </wp:wrapPolygon>
                  </wp:wrapTight>
                  <wp:docPr id="4" name="Imagem 1" descr="http://s3.amazonaws.com/magoo/ABAAAAN_UAG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3.amazonaws.com/magoo/ABAAAAN_UAG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8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vAlign w:val="center"/>
          </w:tcPr>
          <w:p w:rsidR="00C04DCE" w:rsidRPr="005B07E9" w:rsidRDefault="00C04DCE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bookmarkStart w:id="4" w:name="OLE_LINK9"/>
            <w:bookmarkStart w:id="5" w:name="OLE_LINK10"/>
            <w:r w:rsidRPr="005B07E9">
              <w:rPr>
                <w:rFonts w:ascii="Times New Roman" w:hAnsi="Times New Roman" w:cs="Times New Roman"/>
                <w:sz w:val="18"/>
                <w:szCs w:val="18"/>
              </w:rPr>
              <w:t xml:space="preserve">Os alunos realizam alongamentos dos principais grupos musculares envolvidos nos exercícios realizados na aula. </w:t>
            </w:r>
            <w:bookmarkEnd w:id="4"/>
            <w:bookmarkEnd w:id="5"/>
          </w:p>
        </w:tc>
        <w:tc>
          <w:tcPr>
            <w:tcW w:w="4874" w:type="dxa"/>
            <w:vAlign w:val="center"/>
          </w:tcPr>
          <w:p w:rsidR="00C04DCE" w:rsidRPr="005B07E9" w:rsidRDefault="00C04DCE" w:rsidP="00745C8B">
            <w:pPr>
              <w:pStyle w:val="Defaul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04DCE" w:rsidRPr="005B07E9" w:rsidRDefault="00C04DCE" w:rsidP="005B07E9">
            <w:pPr>
              <w:pStyle w:val="Default"/>
              <w:numPr>
                <w:ilvl w:val="0"/>
                <w:numId w:val="8"/>
              </w:numPr>
              <w:ind w:left="45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B07E9">
              <w:rPr>
                <w:rFonts w:ascii="Times New Roman" w:hAnsi="Times New Roman" w:cs="Times New Roman"/>
                <w:sz w:val="18"/>
                <w:szCs w:val="18"/>
              </w:rPr>
              <w:t>Dispostos em xadrez à frente do professor.</w:t>
            </w:r>
          </w:p>
          <w:p w:rsidR="00C04DCE" w:rsidRPr="005B07E9" w:rsidRDefault="00C04DCE" w:rsidP="00745C8B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C04DCE" w:rsidRDefault="00196144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T.P. 5</w:t>
            </w:r>
            <w:r w:rsidR="00C04DCE" w:rsidRPr="0051632A">
              <w:rPr>
                <w:rFonts w:ascii="Times New Roman" w:hAnsi="Times New Roman" w:cs="Times New Roman"/>
                <w:sz w:val="18"/>
                <w:szCs w:val="18"/>
              </w:rPr>
              <w:t>’</w:t>
            </w:r>
          </w:p>
          <w:p w:rsidR="00C04DCE" w:rsidRPr="0051632A" w:rsidRDefault="0000402D" w:rsidP="0051632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T.T. 8</w:t>
            </w:r>
            <w:r w:rsidR="00C04DCE">
              <w:rPr>
                <w:rFonts w:ascii="Times New Roman" w:hAnsi="Times New Roman" w:cs="Times New Roman"/>
                <w:sz w:val="18"/>
                <w:szCs w:val="18"/>
              </w:rPr>
              <w:t>0’</w:t>
            </w:r>
          </w:p>
        </w:tc>
      </w:tr>
    </w:tbl>
    <w:p w:rsidR="003F36F6" w:rsidRDefault="003F36F6" w:rsidP="00745C8B">
      <w:pPr>
        <w:jc w:val="both"/>
      </w:pPr>
    </w:p>
    <w:sectPr w:rsidR="003F36F6" w:rsidSect="004F74EE">
      <w:pgSz w:w="16838" w:h="11906" w:orient="landscape"/>
      <w:pgMar w:top="568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0D5" w:rsidRDefault="00B620D5" w:rsidP="00234C0C">
      <w:pPr>
        <w:spacing w:after="0" w:line="240" w:lineRule="auto"/>
      </w:pPr>
      <w:r>
        <w:separator/>
      </w:r>
    </w:p>
  </w:endnote>
  <w:endnote w:type="continuationSeparator" w:id="0">
    <w:p w:rsidR="00B620D5" w:rsidRDefault="00B620D5" w:rsidP="00234C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0D5" w:rsidRDefault="00B620D5" w:rsidP="00234C0C">
      <w:pPr>
        <w:spacing w:after="0" w:line="240" w:lineRule="auto"/>
      </w:pPr>
      <w:r>
        <w:separator/>
      </w:r>
    </w:p>
  </w:footnote>
  <w:footnote w:type="continuationSeparator" w:id="0">
    <w:p w:rsidR="00B620D5" w:rsidRDefault="00B620D5" w:rsidP="00234C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857C5"/>
    <w:multiLevelType w:val="hybridMultilevel"/>
    <w:tmpl w:val="BFF0F5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BE30D9"/>
    <w:multiLevelType w:val="hybridMultilevel"/>
    <w:tmpl w:val="39284096"/>
    <w:lvl w:ilvl="0" w:tplc="6428AFA8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E049D1"/>
    <w:multiLevelType w:val="hybridMultilevel"/>
    <w:tmpl w:val="1B084B0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7340B1"/>
    <w:multiLevelType w:val="hybridMultilevel"/>
    <w:tmpl w:val="FB1E760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73DE7"/>
    <w:multiLevelType w:val="hybridMultilevel"/>
    <w:tmpl w:val="2A92A4E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31E40"/>
    <w:multiLevelType w:val="hybridMultilevel"/>
    <w:tmpl w:val="51F22DB0"/>
    <w:lvl w:ilvl="0" w:tplc="436C11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14B5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A4001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76BE3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444BC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4C2D76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6E1C4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718E58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A29FB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80404C5"/>
    <w:multiLevelType w:val="hybridMultilevel"/>
    <w:tmpl w:val="42A8B62E"/>
    <w:lvl w:ilvl="0" w:tplc="6914B0E2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1182E"/>
    <w:multiLevelType w:val="hybridMultilevel"/>
    <w:tmpl w:val="DA66FB86"/>
    <w:lvl w:ilvl="0" w:tplc="5308AD16">
      <w:start w:val="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73165"/>
    <w:multiLevelType w:val="hybridMultilevel"/>
    <w:tmpl w:val="DAEAC978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E34198"/>
    <w:multiLevelType w:val="hybridMultilevel"/>
    <w:tmpl w:val="B128CE4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374DAF"/>
    <w:multiLevelType w:val="hybridMultilevel"/>
    <w:tmpl w:val="ED2A2B1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0D6EE9"/>
    <w:multiLevelType w:val="hybridMultilevel"/>
    <w:tmpl w:val="60BA37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771000"/>
    <w:multiLevelType w:val="hybridMultilevel"/>
    <w:tmpl w:val="044E9210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7B6F79"/>
    <w:multiLevelType w:val="hybridMultilevel"/>
    <w:tmpl w:val="67E42522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F42E6C"/>
    <w:multiLevelType w:val="hybridMultilevel"/>
    <w:tmpl w:val="374256D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A736F3"/>
    <w:multiLevelType w:val="hybridMultilevel"/>
    <w:tmpl w:val="9DD47966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FB154D"/>
    <w:multiLevelType w:val="hybridMultilevel"/>
    <w:tmpl w:val="A87C0C1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679E4"/>
    <w:multiLevelType w:val="hybridMultilevel"/>
    <w:tmpl w:val="CD48E3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174A50"/>
    <w:multiLevelType w:val="hybridMultilevel"/>
    <w:tmpl w:val="2FA2A470"/>
    <w:lvl w:ilvl="0" w:tplc="F72CFF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5EAC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23F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B01E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1491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CD1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45A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6F6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1474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0861FA2"/>
    <w:multiLevelType w:val="hybridMultilevel"/>
    <w:tmpl w:val="50D6AB0A"/>
    <w:lvl w:ilvl="0" w:tplc="08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D13B8D"/>
    <w:multiLevelType w:val="hybridMultilevel"/>
    <w:tmpl w:val="AC06120C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A5EACD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A123F2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B01E3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14913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FCD1C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F45A8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6F68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C1474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9"/>
  </w:num>
  <w:num w:numId="4">
    <w:abstractNumId w:val="6"/>
  </w:num>
  <w:num w:numId="5">
    <w:abstractNumId w:val="10"/>
  </w:num>
  <w:num w:numId="6">
    <w:abstractNumId w:val="15"/>
  </w:num>
  <w:num w:numId="7">
    <w:abstractNumId w:val="9"/>
  </w:num>
  <w:num w:numId="8">
    <w:abstractNumId w:val="13"/>
  </w:num>
  <w:num w:numId="9">
    <w:abstractNumId w:val="12"/>
  </w:num>
  <w:num w:numId="10">
    <w:abstractNumId w:val="4"/>
  </w:num>
  <w:num w:numId="11">
    <w:abstractNumId w:val="8"/>
  </w:num>
  <w:num w:numId="12">
    <w:abstractNumId w:val="2"/>
  </w:num>
  <w:num w:numId="13">
    <w:abstractNumId w:val="3"/>
  </w:num>
  <w:num w:numId="14">
    <w:abstractNumId w:val="17"/>
  </w:num>
  <w:num w:numId="15">
    <w:abstractNumId w:val="16"/>
  </w:num>
  <w:num w:numId="16">
    <w:abstractNumId w:val="0"/>
  </w:num>
  <w:num w:numId="17">
    <w:abstractNumId w:val="11"/>
  </w:num>
  <w:num w:numId="18">
    <w:abstractNumId w:val="5"/>
  </w:num>
  <w:num w:numId="19">
    <w:abstractNumId w:val="14"/>
  </w:num>
  <w:num w:numId="20">
    <w:abstractNumId w:val="18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6D39"/>
    <w:rsid w:val="0000402D"/>
    <w:rsid w:val="00004FAF"/>
    <w:rsid w:val="00013298"/>
    <w:rsid w:val="000265B2"/>
    <w:rsid w:val="000325CF"/>
    <w:rsid w:val="00034030"/>
    <w:rsid w:val="00064426"/>
    <w:rsid w:val="00074E8A"/>
    <w:rsid w:val="000A032A"/>
    <w:rsid w:val="000A36C4"/>
    <w:rsid w:val="000F07B9"/>
    <w:rsid w:val="000F7376"/>
    <w:rsid w:val="00113148"/>
    <w:rsid w:val="001327F6"/>
    <w:rsid w:val="001468F3"/>
    <w:rsid w:val="00150B35"/>
    <w:rsid w:val="00156931"/>
    <w:rsid w:val="00181C4F"/>
    <w:rsid w:val="00196144"/>
    <w:rsid w:val="001A7457"/>
    <w:rsid w:val="001B210B"/>
    <w:rsid w:val="001C5ACE"/>
    <w:rsid w:val="001E6D07"/>
    <w:rsid w:val="001F6927"/>
    <w:rsid w:val="001F7BB9"/>
    <w:rsid w:val="00202E95"/>
    <w:rsid w:val="0021154F"/>
    <w:rsid w:val="00226DE2"/>
    <w:rsid w:val="0023358F"/>
    <w:rsid w:val="0023363F"/>
    <w:rsid w:val="00234C0C"/>
    <w:rsid w:val="00236199"/>
    <w:rsid w:val="00237312"/>
    <w:rsid w:val="0024304B"/>
    <w:rsid w:val="00251ACF"/>
    <w:rsid w:val="002626DD"/>
    <w:rsid w:val="002664C4"/>
    <w:rsid w:val="002A16B9"/>
    <w:rsid w:val="002A6AC1"/>
    <w:rsid w:val="002B0609"/>
    <w:rsid w:val="002C72A0"/>
    <w:rsid w:val="002D02F3"/>
    <w:rsid w:val="002E4E12"/>
    <w:rsid w:val="0031023D"/>
    <w:rsid w:val="003117B3"/>
    <w:rsid w:val="003135DA"/>
    <w:rsid w:val="0031530C"/>
    <w:rsid w:val="00326AE4"/>
    <w:rsid w:val="003369F7"/>
    <w:rsid w:val="003504DB"/>
    <w:rsid w:val="00361906"/>
    <w:rsid w:val="00396A4B"/>
    <w:rsid w:val="003A1BF5"/>
    <w:rsid w:val="003A68AD"/>
    <w:rsid w:val="003C0084"/>
    <w:rsid w:val="003C7200"/>
    <w:rsid w:val="003E0606"/>
    <w:rsid w:val="003E4B39"/>
    <w:rsid w:val="003F36F6"/>
    <w:rsid w:val="003F41F7"/>
    <w:rsid w:val="003F5BE2"/>
    <w:rsid w:val="00412C5F"/>
    <w:rsid w:val="00415037"/>
    <w:rsid w:val="00416484"/>
    <w:rsid w:val="00426D39"/>
    <w:rsid w:val="00453DD4"/>
    <w:rsid w:val="00463ED1"/>
    <w:rsid w:val="00473CA9"/>
    <w:rsid w:val="00493A22"/>
    <w:rsid w:val="004F74EE"/>
    <w:rsid w:val="0051632A"/>
    <w:rsid w:val="0053208D"/>
    <w:rsid w:val="00540E19"/>
    <w:rsid w:val="0054122B"/>
    <w:rsid w:val="005A2F7C"/>
    <w:rsid w:val="005B07E9"/>
    <w:rsid w:val="005B7497"/>
    <w:rsid w:val="005C4B0A"/>
    <w:rsid w:val="006040C2"/>
    <w:rsid w:val="006520D9"/>
    <w:rsid w:val="00695567"/>
    <w:rsid w:val="00696129"/>
    <w:rsid w:val="006B5CF7"/>
    <w:rsid w:val="006C5174"/>
    <w:rsid w:val="006D2C1A"/>
    <w:rsid w:val="006D4223"/>
    <w:rsid w:val="00700098"/>
    <w:rsid w:val="00703AAC"/>
    <w:rsid w:val="007133EB"/>
    <w:rsid w:val="007157F5"/>
    <w:rsid w:val="00730499"/>
    <w:rsid w:val="00736336"/>
    <w:rsid w:val="00740E00"/>
    <w:rsid w:val="00745C8B"/>
    <w:rsid w:val="007711AB"/>
    <w:rsid w:val="0078409E"/>
    <w:rsid w:val="00792FE3"/>
    <w:rsid w:val="007931F5"/>
    <w:rsid w:val="007A0DF6"/>
    <w:rsid w:val="007B2B70"/>
    <w:rsid w:val="007B5CE7"/>
    <w:rsid w:val="007B72D7"/>
    <w:rsid w:val="007D3D3A"/>
    <w:rsid w:val="007E1712"/>
    <w:rsid w:val="00805DE6"/>
    <w:rsid w:val="00816854"/>
    <w:rsid w:val="00823595"/>
    <w:rsid w:val="0082462D"/>
    <w:rsid w:val="0083353B"/>
    <w:rsid w:val="00854FB1"/>
    <w:rsid w:val="008630E3"/>
    <w:rsid w:val="00892277"/>
    <w:rsid w:val="008B405C"/>
    <w:rsid w:val="008B7751"/>
    <w:rsid w:val="008C730E"/>
    <w:rsid w:val="008D08B5"/>
    <w:rsid w:val="00900EA2"/>
    <w:rsid w:val="00906060"/>
    <w:rsid w:val="0093320B"/>
    <w:rsid w:val="00941B59"/>
    <w:rsid w:val="009840CD"/>
    <w:rsid w:val="00985F89"/>
    <w:rsid w:val="00993C93"/>
    <w:rsid w:val="009A61FC"/>
    <w:rsid w:val="009C47BB"/>
    <w:rsid w:val="009E1F22"/>
    <w:rsid w:val="009F7008"/>
    <w:rsid w:val="00A14FC2"/>
    <w:rsid w:val="00A75FF2"/>
    <w:rsid w:val="00A94576"/>
    <w:rsid w:val="00AB0FD2"/>
    <w:rsid w:val="00AB11B0"/>
    <w:rsid w:val="00AC2481"/>
    <w:rsid w:val="00AE5D7C"/>
    <w:rsid w:val="00B620D5"/>
    <w:rsid w:val="00B62414"/>
    <w:rsid w:val="00B763A5"/>
    <w:rsid w:val="00B77E64"/>
    <w:rsid w:val="00B84BD8"/>
    <w:rsid w:val="00B85D16"/>
    <w:rsid w:val="00BA340E"/>
    <w:rsid w:val="00BC233C"/>
    <w:rsid w:val="00C04DCE"/>
    <w:rsid w:val="00C25DDB"/>
    <w:rsid w:val="00C32668"/>
    <w:rsid w:val="00C332E9"/>
    <w:rsid w:val="00C3750C"/>
    <w:rsid w:val="00C61DAA"/>
    <w:rsid w:val="00C937E0"/>
    <w:rsid w:val="00C96AC3"/>
    <w:rsid w:val="00CA0776"/>
    <w:rsid w:val="00CA0CD6"/>
    <w:rsid w:val="00CB18E9"/>
    <w:rsid w:val="00CD224F"/>
    <w:rsid w:val="00CF06F1"/>
    <w:rsid w:val="00CF3728"/>
    <w:rsid w:val="00D43FBD"/>
    <w:rsid w:val="00D830C1"/>
    <w:rsid w:val="00DA2AAB"/>
    <w:rsid w:val="00DD07C8"/>
    <w:rsid w:val="00DE012D"/>
    <w:rsid w:val="00DF4859"/>
    <w:rsid w:val="00E3493C"/>
    <w:rsid w:val="00E40A4B"/>
    <w:rsid w:val="00E46448"/>
    <w:rsid w:val="00E55690"/>
    <w:rsid w:val="00E632EB"/>
    <w:rsid w:val="00E81E46"/>
    <w:rsid w:val="00E85FD5"/>
    <w:rsid w:val="00EB23E2"/>
    <w:rsid w:val="00EC303D"/>
    <w:rsid w:val="00EE0E83"/>
    <w:rsid w:val="00F22F16"/>
    <w:rsid w:val="00F308A7"/>
    <w:rsid w:val="00F37DD1"/>
    <w:rsid w:val="00F5050D"/>
    <w:rsid w:val="00F93678"/>
    <w:rsid w:val="00F947D9"/>
    <w:rsid w:val="00FA475F"/>
    <w:rsid w:val="00FB030D"/>
    <w:rsid w:val="00FB654A"/>
    <w:rsid w:val="00FC646D"/>
    <w:rsid w:val="00FE0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6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426D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426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D3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26D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234C0C"/>
  </w:style>
  <w:style w:type="paragraph" w:styleId="Rodap">
    <w:name w:val="footer"/>
    <w:basedOn w:val="Normal"/>
    <w:link w:val="RodapCarcter"/>
    <w:uiPriority w:val="99"/>
    <w:semiHidden/>
    <w:unhideWhenUsed/>
    <w:rsid w:val="00234C0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234C0C"/>
  </w:style>
  <w:style w:type="paragraph" w:styleId="PargrafodaLista">
    <w:name w:val="List Paragraph"/>
    <w:basedOn w:val="Normal"/>
    <w:uiPriority w:val="34"/>
    <w:qFormat/>
    <w:rsid w:val="006D2C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31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76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39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3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2672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oleObject" Target="embeddings/oleObject5.bin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4</Pages>
  <Words>871</Words>
  <Characters>4704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Helena</dc:creator>
  <cp:lastModifiedBy>Helena</cp:lastModifiedBy>
  <cp:revision>10</cp:revision>
  <dcterms:created xsi:type="dcterms:W3CDTF">2014-05-04T17:18:00Z</dcterms:created>
  <dcterms:modified xsi:type="dcterms:W3CDTF">2014-06-04T23:32:00Z</dcterms:modified>
</cp:coreProperties>
</file>